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E12" w:rsidRPr="0062368F" w:rsidRDefault="00D62E09">
      <w:pPr>
        <w:rPr>
          <w:b/>
        </w:rPr>
      </w:pPr>
      <w:bookmarkStart w:id="0" w:name="_GoBack"/>
      <w:bookmarkEnd w:id="0"/>
      <w:r w:rsidRPr="0062368F">
        <w:rPr>
          <w:b/>
        </w:rPr>
        <w:t>Letní škola pro pedagogy 2019</w:t>
      </w:r>
      <w:r w:rsidRPr="0062368F">
        <w:rPr>
          <w:b/>
        </w:rPr>
        <w:tab/>
      </w:r>
    </w:p>
    <w:p w:rsidR="00D62E09" w:rsidRDefault="00D62E09">
      <w:r>
        <w:t xml:space="preserve">Letní školu pro pedagogy známe v mnoha různých podobách. Učitelé se mohou účastnit jednooborově zaměřených škol pro pedagogy, které pořádají různé vzdělávací agentury. Obvykle si za účast účtují i nemalé poplatky. </w:t>
      </w:r>
    </w:p>
    <w:p w:rsidR="00D62E09" w:rsidRDefault="00D62E09">
      <w:r>
        <w:t xml:space="preserve">V ORP Brandýs nad Labem – Stará Boleslav se díky projektu MAP II pro </w:t>
      </w:r>
      <w:proofErr w:type="spellStart"/>
      <w:r>
        <w:t>Brandýsko</w:t>
      </w:r>
      <w:proofErr w:type="spellEnd"/>
      <w:r>
        <w:t xml:space="preserve">, za kterým stojí MAS – Střední Polabí, z.s. a město Brandýs nad Labem – Stará Boleslav, se letos konala také jedna Letní škola pro pedagogy. Pro první ročník bylo vybráno nejprve několik seminářů pro učitele mateřských a základních škol. </w:t>
      </w:r>
      <w:r w:rsidR="0062368F">
        <w:t>Na r</w:t>
      </w:r>
      <w:r w:rsidR="009A7C60">
        <w:t>ozdíl od ostatních letních škol</w:t>
      </w:r>
      <w:r w:rsidR="0062368F">
        <w:t xml:space="preserve"> byly semináře pro pedagogy z </w:t>
      </w:r>
      <w:proofErr w:type="spellStart"/>
      <w:r w:rsidR="0062368F">
        <w:t>Brandýska</w:t>
      </w:r>
      <w:proofErr w:type="spellEnd"/>
      <w:r w:rsidR="0062368F">
        <w:t xml:space="preserve"> bezplatné.</w:t>
      </w:r>
    </w:p>
    <w:p w:rsidR="00D62E09" w:rsidRDefault="00D62E09">
      <w:r>
        <w:t xml:space="preserve">Jednalo se o semináře Úžasného divadla fyziky z Brna. Lektoři jezdí se svým interaktivním programem především do škol a zde předvádějí jednoduché pokusy, na kterých dětem a žákům vysvětlují základní fyzikální jevy. V rámci letní školy připravili lektoři své programy na dvakrát - pro pedagogy mateřských škol a pro učitele základních škol. Semináře byly koncipovány interaktivně a účastníci si měli možnost většinu pokusů vyzkoušet sami, tak aby je mohli snáze přenést do výuky. Lektoři také mysleli na to, že </w:t>
      </w:r>
      <w:r w:rsidR="0048145F">
        <w:t xml:space="preserve">některé pomůcky nejsou snadno dostupné. Účastnící si tedy některé z pomůcek mohli ze semináře rovnou odnášet. Fotografie a videa ze semináře jsou k vidění na </w:t>
      </w:r>
      <w:hyperlink r:id="rId4" w:history="1">
        <w:r w:rsidR="0048145F" w:rsidRPr="00F379FD">
          <w:rPr>
            <w:rStyle w:val="Hypertextovodkaz"/>
          </w:rPr>
          <w:t>www.facenook.com/mapbrandysko</w:t>
        </w:r>
      </w:hyperlink>
      <w:r w:rsidR="0048145F">
        <w:t xml:space="preserve"> .</w:t>
      </w:r>
    </w:p>
    <w:p w:rsidR="0048145F" w:rsidRDefault="0048145F">
      <w:r>
        <w:t xml:space="preserve">Dalším lektorem Letní školy byl pan Ing. Michal Špitálník, který přiblížil učitelkám ze základních škol práci s tablety a doporučil několik  možných způsobů jejich využití ve výuce. Nejprve se účastnice seznámili se zařízením samotným a následně jsme je potkávali v prostorách zámku v Brandýse nad Labem, jak skenují QR kódy, aby rozklíčovaly zadaný úkol. </w:t>
      </w:r>
    </w:p>
    <w:p w:rsidR="0048145F" w:rsidRDefault="0048145F">
      <w:r>
        <w:t xml:space="preserve">Pro učitelky z mateřských škol připravil ing. Špitálník prezentaci o tom, jak lépe využít interaktivní tabule, kterými jsou některé školky vybaveny.  I v tomto případě se nejednalo o frontální výuku, ale účastnice byly zapojeny přímo do hry s jednotlivými funkcemi a aplikacemi těchto multimediálních zařízení. Na konci tohoto semináře bylo slyšet hlasy: „Už se těším, až vše v pondělí vyzkouším s dětmi“. Což organizátory Letní školy velmi potěšilo. </w:t>
      </w:r>
    </w:p>
    <w:p w:rsidR="0048145F" w:rsidRDefault="0048145F">
      <w:r>
        <w:t>Dále byl v nabídce seminář vzdělávacího centra Tereza zaměřená na Badatelsky orientované výchovy (BOV). I tento seminář byl upraven zvlášť pro základní a mateřské školy. V rámci BOV se účastnice vydaly s lektorkou do přilehlé Panské zahrady, kde si vyzkoušely ukázkovou hodinu na téma ptáci. Dámy se navzájem inspir</w:t>
      </w:r>
      <w:r w:rsidR="008301E1">
        <w:t>ovaly a sdílely své zkušenosti, což bylo také velmi kladně hodnoceno.</w:t>
      </w:r>
    </w:p>
    <w:p w:rsidR="008301E1" w:rsidRDefault="008301E1">
      <w:r>
        <w:t xml:space="preserve">Pro „fajnšmekry“ byla do programu zařazena Tvůrčí dílna „Já čtenář“ s prvky kritického myšlení vedená Mgr. Jitkou </w:t>
      </w:r>
      <w:proofErr w:type="spellStart"/>
      <w:r>
        <w:t>Predigerovou</w:t>
      </w:r>
      <w:proofErr w:type="spellEnd"/>
      <w:r>
        <w:t xml:space="preserve"> ze ZŠ Odolena Voda. I když tento seminář probíhal o poznání v klidnějším duchu než fyzikální pokusy a badatelské učení, i od účastnic tohoto semináře je velmi pozitivní zpětná vazba.</w:t>
      </w:r>
    </w:p>
    <w:p w:rsidR="008301E1" w:rsidRDefault="008301E1">
      <w:r>
        <w:t>Nejdelším avšak nejžádanějším seminářem celé letní školy byl seminář s tématem „Jak na efektivní komunikaci školy s rodiči“ vedený Dr. Davidem Čápem. Zde se účastníci dozvídali praktické tipy jak na rodiče, aby komunikace fungovala.  Z reakcí přítomných bylo zřejmé, že pro ně byl seminář velkou inspirací.</w:t>
      </w:r>
    </w:p>
    <w:p w:rsidR="008301E1" w:rsidRDefault="008301E1">
      <w:r>
        <w:t xml:space="preserve">Když byl program více měně sestaven, ozvali se hlasy ředitelů, že by ještě ocenili semináře na téma výkaznictví, financování a legislativa. Koordinátorky MAP II tedy pružně zareagovali a do programu ještě zařadili dva semináře Dr. Moniky Puškinové na téma Financování veřejné školy a Aktuální legislativní úprava. I tyto dva semináře byly zcela naplněny. </w:t>
      </w:r>
    </w:p>
    <w:p w:rsidR="0062368F" w:rsidRDefault="0062368F">
      <w:r>
        <w:lastRenderedPageBreak/>
        <w:t xml:space="preserve">Ačkoliv Letní škola pro pedagogy teprve skončila, koordinátorky MAP II pro </w:t>
      </w:r>
      <w:proofErr w:type="spellStart"/>
      <w:r>
        <w:t>Brandýsko</w:t>
      </w:r>
      <w:proofErr w:type="spellEnd"/>
      <w:r>
        <w:t xml:space="preserve"> již nyní plánují další aktivity pro </w:t>
      </w:r>
      <w:r w:rsidR="00987607">
        <w:t xml:space="preserve">pedagogy i rodiče pro </w:t>
      </w:r>
      <w:r>
        <w:t xml:space="preserve">školní rok 2019/2020 a také druhý ročník Letní školy pro pedagogy. </w:t>
      </w:r>
      <w:r w:rsidR="00987607">
        <w:t xml:space="preserve">Aktuální informace o plánovaných aktivitách naleznete na </w:t>
      </w:r>
      <w:hyperlink r:id="rId5" w:history="1">
        <w:r w:rsidR="00987607" w:rsidRPr="00F379FD">
          <w:rPr>
            <w:rStyle w:val="Hypertextovodkaz"/>
          </w:rPr>
          <w:t>www.mapbrandsko.cz</w:t>
        </w:r>
      </w:hyperlink>
      <w:r w:rsidR="00987607">
        <w:t xml:space="preserve"> a také na </w:t>
      </w:r>
      <w:hyperlink r:id="rId6" w:history="1">
        <w:r w:rsidR="00987607" w:rsidRPr="00F379FD">
          <w:rPr>
            <w:rStyle w:val="Hypertextovodkaz"/>
          </w:rPr>
          <w:t>www.facobook.com/mapbrandysko</w:t>
        </w:r>
      </w:hyperlink>
      <w:r w:rsidR="00987607">
        <w:t xml:space="preserve"> . Nenechte si nic uniknout, semináře v rámci MAP II jsou bezplatné.</w:t>
      </w:r>
    </w:p>
    <w:p w:rsidR="0062368F" w:rsidRDefault="0062368F"/>
    <w:sectPr w:rsidR="0062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09"/>
    <w:rsid w:val="00331E12"/>
    <w:rsid w:val="0048145F"/>
    <w:rsid w:val="0062368F"/>
    <w:rsid w:val="008301E1"/>
    <w:rsid w:val="00987607"/>
    <w:rsid w:val="009A7C60"/>
    <w:rsid w:val="00CB44CE"/>
    <w:rsid w:val="00D6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D4918-5D1A-47BF-A236-A6C86F75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1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obook.com/mapbrandysko" TargetMode="External"/><Relationship Id="rId5" Type="http://schemas.openxmlformats.org/officeDocument/2006/relationships/hyperlink" Target="http://www.mapbrandsko.cz" TargetMode="External"/><Relationship Id="rId4" Type="http://schemas.openxmlformats.org/officeDocument/2006/relationships/hyperlink" Target="http://www.facenook.com/mapbrandysk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Kotatkova</dc:creator>
  <cp:keywords/>
  <dc:description/>
  <cp:lastModifiedBy>Iva Cucova</cp:lastModifiedBy>
  <cp:revision>2</cp:revision>
  <dcterms:created xsi:type="dcterms:W3CDTF">2019-09-21T08:09:00Z</dcterms:created>
  <dcterms:modified xsi:type="dcterms:W3CDTF">2019-09-21T08:09:00Z</dcterms:modified>
</cp:coreProperties>
</file>